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F4ADA" w14:textId="77777777" w:rsidR="00DA7810" w:rsidRDefault="0000000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BELARUS</w:t>
      </w:r>
    </w:p>
    <w:p w14:paraId="006F4ADB" w14:textId="77777777" w:rsidR="00DA7810" w:rsidRDefault="00000000">
      <w:pPr>
        <w:jc w:val="both"/>
        <w:rPr>
          <w:rFonts w:ascii="Times New Roman" w:eastAsia="Times New Roman" w:hAnsi="Times New Roman" w:cs="Times New Roman"/>
          <w:sz w:val="28"/>
          <w:szCs w:val="28"/>
        </w:rPr>
      </w:pPr>
      <w:bookmarkStart w:id="0" w:name="_heading=h.gjdgxs" w:colFirst="0" w:colLast="0"/>
      <w:bookmarkEnd w:id="0"/>
      <w:r>
        <w:rPr>
          <w:rFonts w:ascii="Times New Roman" w:eastAsia="Times New Roman" w:hAnsi="Times New Roman" w:cs="Times New Roman"/>
          <w:b/>
          <w:sz w:val="28"/>
          <w:szCs w:val="28"/>
        </w:rPr>
        <w:t xml:space="preserve">Electronic RNB database (books to 1850 are included): </w:t>
      </w:r>
      <w:hyperlink r:id="rId6">
        <w:r>
          <w:rPr>
            <w:rFonts w:ascii="Times New Roman" w:eastAsia="Times New Roman" w:hAnsi="Times New Roman" w:cs="Times New Roman"/>
            <w:color w:val="0563C1"/>
            <w:sz w:val="28"/>
            <w:szCs w:val="28"/>
            <w:u w:val="single"/>
          </w:rPr>
          <w:t>http://eir.nlb.by</w:t>
        </w:r>
      </w:hyperlink>
      <w:r>
        <w:rPr>
          <w:rFonts w:ascii="Times New Roman" w:eastAsia="Times New Roman" w:hAnsi="Times New Roman" w:cs="Times New Roman"/>
          <w:sz w:val="28"/>
          <w:szCs w:val="28"/>
        </w:rPr>
        <w:t xml:space="preserve"> (not comprehensive)</w:t>
      </w:r>
    </w:p>
    <w:p w14:paraId="006F4ADC" w14:textId="2259DF7C" w:rsidR="00DA7810" w:rsidRDefault="00000000">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Period covered</w:t>
      </w:r>
      <w:r>
        <w:rPr>
          <w:rFonts w:ascii="Times New Roman" w:eastAsia="Times New Roman" w:hAnsi="Times New Roman" w:cs="Times New Roman"/>
          <w:sz w:val="28"/>
          <w:szCs w:val="28"/>
        </w:rPr>
        <w:t>: from 1517 to dat</w:t>
      </w:r>
      <w:r w:rsidR="00A1345C">
        <w:rPr>
          <w:rFonts w:ascii="Times New Roman" w:eastAsia="Times New Roman" w:hAnsi="Times New Roman" w:cs="Times New Roman"/>
          <w:sz w:val="28"/>
          <w:szCs w:val="28"/>
        </w:rPr>
        <w:t>e</w:t>
      </w:r>
    </w:p>
    <w:p w14:paraId="006F4ADD" w14:textId="77777777" w:rsidR="00DA7810" w:rsidRDefault="0000000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union electronic information resource (EIR) of the National Bibliography of Belarus provides functioning of universal bibliographic information about the entire repertory of different types of the national documents of Belarus (from 1517 to present day), which are kept in various institutions both in the country and abroad.</w:t>
      </w:r>
    </w:p>
    <w:p w14:paraId="006F4ADE" w14:textId="77777777" w:rsidR="00DA7810" w:rsidRDefault="00000000">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Responsible institution</w:t>
      </w:r>
      <w:r>
        <w:rPr>
          <w:rFonts w:ascii="Times New Roman" w:eastAsia="Times New Roman" w:hAnsi="Times New Roman" w:cs="Times New Roman"/>
          <w:sz w:val="28"/>
          <w:szCs w:val="28"/>
        </w:rPr>
        <w:t xml:space="preserve">: the National Library of Belarus (NLB) – the National Bibliographic Department; contact person: Irina Griadovkina, the Head of the Department: </w:t>
      </w:r>
      <w:hyperlink r:id="rId7">
        <w:r>
          <w:rPr>
            <w:rFonts w:ascii="Times New Roman" w:eastAsia="Times New Roman" w:hAnsi="Times New Roman" w:cs="Times New Roman"/>
            <w:color w:val="0563C1"/>
            <w:sz w:val="28"/>
            <w:szCs w:val="28"/>
            <w:u w:val="single"/>
          </w:rPr>
          <w:t>i_gryadovkina@nlb.by</w:t>
        </w:r>
      </w:hyperlink>
      <w:r>
        <w:rPr>
          <w:rFonts w:ascii="Times New Roman" w:eastAsia="Times New Roman" w:hAnsi="Times New Roman" w:cs="Times New Roman"/>
          <w:sz w:val="28"/>
          <w:szCs w:val="28"/>
        </w:rPr>
        <w:t xml:space="preserve"> </w:t>
      </w:r>
    </w:p>
    <w:p w14:paraId="006F4ADF" w14:textId="77777777" w:rsidR="00DA7810" w:rsidRDefault="0000000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Resources in the national bibliography include a catalogue of documents kept in Belarusian libraries, national Fund of Technical Normative Legal Acts, State Register of Research, Technology, and Development Projects, Archives of Belarus, Databases of Industrial Property Objects, State Register of Information Resources of Belarus, Electronic catalogue for “The State Bibliographic Information System, and the Standard Databank of Legal Information of the Republic of Belarus.</w:t>
      </w:r>
    </w:p>
    <w:p w14:paraId="006F4AE0" w14:textId="77777777" w:rsidR="00DA7810" w:rsidRDefault="0000000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Page with electronic informational resources of the National Library of Belarus with 14 databases available here: </w:t>
      </w:r>
      <w:hyperlink r:id="rId8">
        <w:r>
          <w:rPr>
            <w:rFonts w:ascii="Times New Roman" w:eastAsia="Times New Roman" w:hAnsi="Times New Roman" w:cs="Times New Roman"/>
            <w:color w:val="0563C1"/>
            <w:sz w:val="28"/>
            <w:szCs w:val="28"/>
            <w:u w:val="single"/>
          </w:rPr>
          <w:t>https://www.nlb.by/en/information-resources/electronic-informational-resources/resources-of-the-national-library-of-belarus/</w:t>
        </w:r>
      </w:hyperlink>
      <w:r>
        <w:rPr>
          <w:rFonts w:ascii="Times New Roman" w:eastAsia="Times New Roman" w:hAnsi="Times New Roman" w:cs="Times New Roman"/>
          <w:sz w:val="28"/>
          <w:szCs w:val="28"/>
        </w:rPr>
        <w:t xml:space="preserve"> </w:t>
      </w:r>
    </w:p>
    <w:p w14:paraId="006F4AE1" w14:textId="77777777" w:rsidR="00DA7810" w:rsidRDefault="0000000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Early printed books are included here: </w:t>
      </w:r>
      <w:hyperlink r:id="rId9">
        <w:r>
          <w:rPr>
            <w:rFonts w:ascii="Times New Roman" w:eastAsia="Times New Roman" w:hAnsi="Times New Roman" w:cs="Times New Roman"/>
            <w:color w:val="0563C1"/>
            <w:sz w:val="28"/>
            <w:szCs w:val="28"/>
            <w:u w:val="single"/>
          </w:rPr>
          <w:t>https://belbook.nlb.by/</w:t>
        </w:r>
      </w:hyperlink>
      <w:r>
        <w:rPr>
          <w:rFonts w:ascii="Times New Roman" w:eastAsia="Times New Roman" w:hAnsi="Times New Roman" w:cs="Times New Roman"/>
          <w:sz w:val="28"/>
          <w:szCs w:val="28"/>
        </w:rPr>
        <w:t xml:space="preserve">: </w:t>
      </w:r>
    </w:p>
    <w:p w14:paraId="006F4AE2" w14:textId="77777777" w:rsidR="00DA7810" w:rsidRDefault="0000000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This database contains full text copies of publications from the collections of the National Library of Belarus, issued in 14th-18th centuries and related to Belarus by territorial, national (author’s origin), language and thematic criteria.</w:t>
      </w:r>
    </w:p>
    <w:p w14:paraId="006F4AE3" w14:textId="0924505E" w:rsidR="00DA7810" w:rsidRDefault="00000000">
      <w:pPr>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 xml:space="preserve">The database is constantly being supplemented. </w:t>
      </w:r>
      <w:r w:rsidR="00D87C2A">
        <w:rPr>
          <w:rFonts w:ascii="Times New Roman" w:eastAsia="Times New Roman" w:hAnsi="Times New Roman" w:cs="Times New Roman"/>
          <w:sz w:val="28"/>
          <w:szCs w:val="28"/>
        </w:rPr>
        <w:t>The official website states that</w:t>
      </w:r>
      <w:r>
        <w:rPr>
          <w:rFonts w:ascii="Times New Roman" w:eastAsia="Times New Roman" w:hAnsi="Times New Roman" w:cs="Times New Roman"/>
          <w:sz w:val="28"/>
          <w:szCs w:val="28"/>
        </w:rPr>
        <w:t xml:space="preserve"> it is planned it will include copies of documents from the collections of other libraries, including foreign ones, so that this resource will fully present the printed book heritage of Belarus in the global information </w:t>
      </w:r>
      <w:r w:rsidR="00CC1A4C">
        <w:rPr>
          <w:rFonts w:ascii="Times New Roman" w:eastAsia="Times New Roman" w:hAnsi="Times New Roman" w:cs="Times New Roman"/>
          <w:sz w:val="28"/>
          <w:szCs w:val="28"/>
        </w:rPr>
        <w:t>space</w:t>
      </w:r>
      <w:r w:rsidR="00D87C2A">
        <w:rPr>
          <w:rFonts w:ascii="Times New Roman" w:eastAsia="Times New Roman" w:hAnsi="Times New Roman" w:cs="Times New Roman"/>
          <w:sz w:val="28"/>
          <w:szCs w:val="28"/>
        </w:rPr>
        <w:t>.</w:t>
      </w:r>
    </w:p>
    <w:p w14:paraId="006F4AE4" w14:textId="77777777" w:rsidR="00DA7810" w:rsidRDefault="0000000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Printed catalogue with early printed books available in printed form:</w:t>
      </w:r>
    </w:p>
    <w:p w14:paraId="006F4AE5" w14:textId="77777777" w:rsidR="00DA7810" w:rsidRDefault="000000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Кніга Беларусі. 1517–1917: зводны каталог</w:t>
      </w:r>
      <w:r>
        <w:rPr>
          <w:rFonts w:ascii="Times New Roman" w:eastAsia="Times New Roman" w:hAnsi="Times New Roman" w:cs="Times New Roman"/>
          <w:color w:val="000000"/>
          <w:sz w:val="28"/>
          <w:szCs w:val="28"/>
        </w:rPr>
        <w:t xml:space="preserve">, сост. Г.Я. Галенченко и др. Минск, 1986 </w:t>
      </w:r>
    </w:p>
    <w:p w14:paraId="006F4AE6" w14:textId="77777777" w:rsidR="00DA7810" w:rsidRDefault="00000000">
      <w:pPr>
        <w:pBdr>
          <w:top w:val="nil"/>
          <w:left w:val="nil"/>
          <w:bottom w:val="nil"/>
          <w:right w:val="nil"/>
          <w:between w:val="nil"/>
        </w:pBdr>
        <w:ind w:left="720"/>
        <w:jc w:val="both"/>
        <w:rPr>
          <w:rFonts w:ascii="Times New Roman" w:eastAsia="Times New Roman" w:hAnsi="Times New Roman" w:cs="Times New Roman"/>
          <w:color w:val="C55911"/>
          <w:sz w:val="28"/>
          <w:szCs w:val="28"/>
        </w:rPr>
      </w:pPr>
      <w:r>
        <w:rPr>
          <w:rFonts w:ascii="Times New Roman" w:eastAsia="Times New Roman" w:hAnsi="Times New Roman" w:cs="Times New Roman"/>
          <w:i/>
          <w:color w:val="C55911"/>
          <w:sz w:val="28"/>
          <w:szCs w:val="28"/>
        </w:rPr>
        <w:t>Kniga Belarusi, 1517-1917: zvodny katalog</w:t>
      </w:r>
      <w:r>
        <w:rPr>
          <w:rFonts w:ascii="Times New Roman" w:eastAsia="Times New Roman" w:hAnsi="Times New Roman" w:cs="Times New Roman"/>
          <w:color w:val="C55911"/>
          <w:sz w:val="28"/>
          <w:szCs w:val="28"/>
        </w:rPr>
        <w:t>, ed. by  H.I. Halenchanka et all. Minsk, 1986.</w:t>
      </w:r>
    </w:p>
    <w:p w14:paraId="006F4AE7" w14:textId="77777777" w:rsidR="00DA7810" w:rsidRDefault="0000000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work represents a union catalogue of Belorussian publications issued in 1517-1917. The catalogue has three sections. The first includes Cyrillic books from 16-18th centuries. </w:t>
      </w:r>
      <w:r>
        <w:rPr>
          <w:rFonts w:ascii="Times New Roman" w:eastAsia="Times New Roman" w:hAnsi="Times New Roman" w:cs="Times New Roman"/>
          <w:sz w:val="28"/>
          <w:szCs w:val="28"/>
        </w:rPr>
        <w:lastRenderedPageBreak/>
        <w:t>The second covers books in Belorussian from the 19th century to the beginning to 1917. The third part includes books in Russian from the 19th century to 1917.</w:t>
      </w:r>
    </w:p>
    <w:p w14:paraId="006F4AE8" w14:textId="77777777" w:rsidR="00DA7810" w:rsidRDefault="0000000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“Kniga Belarusi” includes all Belorussian books regardless of their place of publication. Russian-language books published in Belorussia are also included. Descriptions are arranged in chronological order with regards to the year of publication.</w:t>
      </w:r>
    </w:p>
    <w:p w14:paraId="006F4AE9" w14:textId="77777777" w:rsidR="00DA7810" w:rsidRDefault="000000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Каталог белорусских изданий кірілловского шрифта XVI-XVII вв</w:t>
      </w:r>
      <w:r>
        <w:rPr>
          <w:rFonts w:ascii="Times New Roman" w:eastAsia="Times New Roman" w:hAnsi="Times New Roman" w:cs="Times New Roman"/>
          <w:color w:val="000000"/>
          <w:sz w:val="28"/>
          <w:szCs w:val="28"/>
        </w:rPr>
        <w:t>., сост. В.И. Лук’яненко. Ленинград, 1993.</w:t>
      </w:r>
    </w:p>
    <w:p w14:paraId="006F4AEA" w14:textId="77777777" w:rsidR="00DA7810" w:rsidRDefault="00000000">
      <w:pPr>
        <w:pBdr>
          <w:top w:val="nil"/>
          <w:left w:val="nil"/>
          <w:bottom w:val="nil"/>
          <w:right w:val="nil"/>
          <w:between w:val="nil"/>
        </w:pBdr>
        <w:ind w:left="720"/>
        <w:jc w:val="both"/>
        <w:rPr>
          <w:rFonts w:ascii="Times New Roman" w:eastAsia="Times New Roman" w:hAnsi="Times New Roman" w:cs="Times New Roman"/>
          <w:color w:val="C55911"/>
          <w:sz w:val="28"/>
          <w:szCs w:val="28"/>
        </w:rPr>
      </w:pPr>
      <w:r>
        <w:rPr>
          <w:rFonts w:ascii="Times New Roman" w:eastAsia="Times New Roman" w:hAnsi="Times New Roman" w:cs="Times New Roman"/>
          <w:i/>
          <w:color w:val="C55911"/>
          <w:sz w:val="28"/>
          <w:szCs w:val="28"/>
        </w:rPr>
        <w:t>Katalog belorusskikh izdaniĭ kirillovskogo shrifta XVI-XVII vv</w:t>
      </w:r>
      <w:r>
        <w:rPr>
          <w:rFonts w:ascii="Times New Roman" w:eastAsia="Times New Roman" w:hAnsi="Times New Roman" w:cs="Times New Roman"/>
          <w:color w:val="C55911"/>
          <w:sz w:val="28"/>
          <w:szCs w:val="28"/>
        </w:rPr>
        <w:t>., ed by V.I. Lukiananeko. Leningrad, 1993.</w:t>
      </w:r>
    </w:p>
    <w:p w14:paraId="006F4AEB" w14:textId="1CC91175" w:rsidR="00DA7810" w:rsidRDefault="0000000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This bibliography is a guide to books in Cyrillic published in Belarus and Lithuania from 1693 to 1800. The catalogue includes 160 items held by the National Library of Russia (NLR). The catalogue includes 12 books that have not been described before. It also includes books that can only be found in NL</w:t>
      </w:r>
      <w:r w:rsidR="0095390B">
        <w:rPr>
          <w:rFonts w:ascii="Times New Roman" w:eastAsia="Times New Roman" w:hAnsi="Times New Roman" w:cs="Times New Roman"/>
          <w:sz w:val="28"/>
          <w:szCs w:val="28"/>
        </w:rPr>
        <w:t xml:space="preserve"> of </w:t>
      </w:r>
      <w:r>
        <w:rPr>
          <w:rFonts w:ascii="Times New Roman" w:eastAsia="Times New Roman" w:hAnsi="Times New Roman" w:cs="Times New Roman"/>
          <w:sz w:val="28"/>
          <w:szCs w:val="28"/>
        </w:rPr>
        <w:t>R</w:t>
      </w:r>
      <w:r w:rsidR="0095390B">
        <w:rPr>
          <w:rFonts w:ascii="Times New Roman" w:eastAsia="Times New Roman" w:hAnsi="Times New Roman" w:cs="Times New Roman"/>
          <w:sz w:val="28"/>
          <w:szCs w:val="28"/>
        </w:rPr>
        <w:t>ussia</w:t>
      </w:r>
      <w:r>
        <w:rPr>
          <w:rFonts w:ascii="Times New Roman" w:eastAsia="Times New Roman" w:hAnsi="Times New Roman" w:cs="Times New Roman"/>
          <w:sz w:val="28"/>
          <w:szCs w:val="28"/>
        </w:rPr>
        <w:t xml:space="preserve">. </w:t>
      </w:r>
    </w:p>
    <w:p w14:paraId="006F4AEE" w14:textId="77777777" w:rsidR="00DA7810" w:rsidRDefault="00DA7810">
      <w:pPr>
        <w:jc w:val="both"/>
        <w:rPr>
          <w:rFonts w:ascii="Times New Roman" w:eastAsia="Times New Roman" w:hAnsi="Times New Roman" w:cs="Times New Roman"/>
          <w:sz w:val="28"/>
          <w:szCs w:val="28"/>
        </w:rPr>
      </w:pPr>
    </w:p>
    <w:sectPr w:rsidR="00DA7810">
      <w:pgSz w:w="12240" w:h="15840"/>
      <w:pgMar w:top="850" w:right="850" w:bottom="850" w:left="1417"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966E94"/>
    <w:multiLevelType w:val="multilevel"/>
    <w:tmpl w:val="07BADA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76141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810"/>
    <w:rsid w:val="0095390B"/>
    <w:rsid w:val="00A1345C"/>
    <w:rsid w:val="00CC1A4C"/>
    <w:rsid w:val="00D87C2A"/>
    <w:rsid w:val="00DA78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F4ADA"/>
  <w15:docId w15:val="{5AFF128E-BFBD-4973-812F-FA8CC7C15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character" w:styleId="Hyperlink">
    <w:name w:val="Hyperlink"/>
    <w:basedOn w:val="Standaardalinea-lettertype"/>
    <w:uiPriority w:val="99"/>
    <w:unhideWhenUsed/>
    <w:rsid w:val="00EE15A7"/>
    <w:rPr>
      <w:color w:val="0563C1" w:themeColor="hyperlink"/>
      <w:u w:val="single"/>
    </w:rPr>
  </w:style>
  <w:style w:type="paragraph" w:styleId="Lijstalinea">
    <w:name w:val="List Paragraph"/>
    <w:basedOn w:val="Standaard"/>
    <w:uiPriority w:val="34"/>
    <w:qFormat/>
    <w:rsid w:val="0032098B"/>
    <w:pPr>
      <w:ind w:left="720"/>
      <w:contextualSpacing/>
    </w:p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lb.by/en/information-resources/electronic-informational-resources/resources-of-the-national-library-of-belarus/" TargetMode="External"/><Relationship Id="rId3" Type="http://schemas.openxmlformats.org/officeDocument/2006/relationships/styles" Target="styles.xml"/><Relationship Id="rId7" Type="http://schemas.openxmlformats.org/officeDocument/2006/relationships/hyperlink" Target="mailto:i_gryadovkina@nlb.b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ir.nlb.b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elbook.nlb.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ULh2xkMl+hJ7842wCv/L8lB+nw==">AMUW2mWbO8l0Ge9rUojnua1Wgg/1N1eT/GnDfa9I8iuPpMKQ8VRLott0bPGawBxl+Kt64nwOdmHgOCUpAJz5U7EB1k02xH1cctndZ+fbSOyCx17JTr2beNMXdmSnSWRmMsLD+jPl8UNY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555</Words>
  <Characters>3055</Characters>
  <Application>Microsoft Office Word</Application>
  <DocSecurity>0</DocSecurity>
  <Lines>25</Lines>
  <Paragraphs>7</Paragraphs>
  <ScaleCrop>false</ScaleCrop>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Marian Lefferts</cp:lastModifiedBy>
  <cp:revision>5</cp:revision>
  <dcterms:created xsi:type="dcterms:W3CDTF">2022-07-11T08:49:00Z</dcterms:created>
  <dcterms:modified xsi:type="dcterms:W3CDTF">2022-09-30T08:23:00Z</dcterms:modified>
</cp:coreProperties>
</file>